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AF" w:rsidRDefault="009E51AF" w:rsidP="009E51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b/>
          <w:bCs/>
          <w:i/>
          <w:iCs/>
          <w:color w:val="000000"/>
          <w:sz w:val="32"/>
          <w:szCs w:val="32"/>
        </w:rPr>
        <w:t>Рекомендации родителям по созданию предметно- пространственной развивающей среды дома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/>
        <w:rPr>
          <w:rFonts w:ascii="Consolas" w:hAnsi="Consolas" w:cs="Consolas"/>
          <w:b/>
          <w:bCs/>
          <w:i/>
          <w:iCs/>
          <w:color w:val="000000"/>
          <w:sz w:val="21"/>
          <w:szCs w:val="21"/>
        </w:rPr>
      </w:pP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b/>
          <w:bCs/>
          <w:i/>
          <w:iCs/>
          <w:color w:val="000000"/>
          <w:sz w:val="21"/>
          <w:szCs w:val="21"/>
        </w:rPr>
        <w:t>Уважаемые родители, постарайтесь серьёзно подойти к созданию развивающей предметной среды дома.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nsolas" w:hAnsi="Consolas" w:cs="Consolas"/>
          <w:color w:val="000000"/>
          <w:sz w:val="21"/>
          <w:szCs w:val="21"/>
        </w:rPr>
        <w:t>Ж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543050"/>
            <wp:effectExtent l="19050" t="0" r="0" b="0"/>
            <wp:wrapSquare wrapText="bothSides"/>
            <wp:docPr id="2" name="Рисунок 2" descr="hello_html_2ca82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ca82c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 w:cs="Consolas"/>
          <w:color w:val="000000"/>
          <w:sz w:val="21"/>
          <w:szCs w:val="21"/>
        </w:rPr>
        <w:t>елательно</w:t>
      </w:r>
      <w:proofErr w:type="gramEnd"/>
      <w:r>
        <w:rPr>
          <w:rFonts w:ascii="Consolas" w:hAnsi="Consolas" w:cs="Consolas"/>
          <w:color w:val="000000"/>
          <w:sz w:val="21"/>
          <w:szCs w:val="21"/>
        </w:rPr>
        <w:t xml:space="preserve">, чтобы в каждой семье была создана предметно-пространственная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косвенном руководстве взрослых. Естественно, ребенок должен осваивать все пространство дома: действовать, играть и в комнате, и в прихожей, и на кухне. Но у него должно быть и свое пространство, оборудованное с учетом его психофизических особенностей и возможностей.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 не причиняла ему вреда. В помещении должно быть светло. Расширяя поле деятельности детей, следует заботиться о разумном сочетании зон деятельности: книги, мозаика должны находиться ближе к свету. Рекомендуем вам создать для детей ситуацию активного поиска, чтобы что–то использовать, нужно встать, пройти,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пробежать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>.Г</w:t>
      </w:r>
      <w:proofErr w:type="gramEnd"/>
      <w:r>
        <w:rPr>
          <w:rFonts w:ascii="Consolas" w:hAnsi="Consolas" w:cs="Consolas"/>
          <w:color w:val="000000"/>
          <w:sz w:val="21"/>
          <w:szCs w:val="21"/>
        </w:rPr>
        <w:t>лавное</w:t>
      </w:r>
      <w:proofErr w:type="spellEnd"/>
      <w:r>
        <w:rPr>
          <w:rFonts w:ascii="Consolas" w:hAnsi="Consolas" w:cs="Consolas"/>
          <w:color w:val="000000"/>
          <w:sz w:val="21"/>
          <w:szCs w:val="21"/>
        </w:rPr>
        <w:t xml:space="preserve"> и основное правило развивающей среды дома – доступность.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Время, которое ребенок проводит дома, можно разнообразить и сделать более интересным и </w:t>
      </w:r>
      <w:proofErr w:type="spellStart"/>
      <w:r>
        <w:rPr>
          <w:rFonts w:ascii="Consolas" w:hAnsi="Consolas" w:cs="Consolas"/>
          <w:color w:val="000000"/>
          <w:sz w:val="21"/>
          <w:szCs w:val="21"/>
        </w:rPr>
        <w:t>увлекательным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>.И</w:t>
      </w:r>
      <w:proofErr w:type="spellEnd"/>
      <w:proofErr w:type="gramEnd"/>
      <w:r>
        <w:rPr>
          <w:rFonts w:ascii="Consolas" w:hAnsi="Consolas" w:cs="Consolas"/>
          <w:color w:val="000000"/>
          <w:sz w:val="21"/>
          <w:szCs w:val="21"/>
        </w:rPr>
        <w:t xml:space="preserve"> на самом деле для этого не так много требуется – не бойтесь придумывать и фантазировать: использовать в деле можно практически все! Отсейте опасные предметы, уберите ценные вещи, а остальное отдайте для изучения ребенку, и пусть ваша фантазия превратит каждый день в увлекательное приключение!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Для детей младшего дошкольного возраста решающее значение имеет богатство окружающей его среды. Поэтому необходимо чтобы ребёнка окружали: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игрушки из различных материалов – дерева, камня, глины, металла, разных по фактуре тканей, цвета, формы и т. д.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 xml:space="preserve"> ;</w:t>
      </w:r>
      <w:proofErr w:type="gramEnd"/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оборудование для игр с песком и водой, разнообразные формы, плавающие игрушки, ведёрки, лейки и др.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 xml:space="preserve"> ;</w:t>
      </w:r>
      <w:proofErr w:type="gramEnd"/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банки разного размера;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различные движущиеся игрушки;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nsolas" w:hAnsi="Consolas" w:cs="Consolas"/>
          <w:color w:val="000000"/>
          <w:sz w:val="21"/>
          <w:szCs w:val="21"/>
        </w:rPr>
        <w:t>игрушки</w:t>
      </w:r>
      <w:proofErr w:type="gramEnd"/>
      <w:r>
        <w:rPr>
          <w:rFonts w:ascii="Consolas" w:hAnsi="Consolas" w:cs="Consolas"/>
          <w:color w:val="000000"/>
          <w:sz w:val="21"/>
          <w:szCs w:val="21"/>
        </w:rPr>
        <w:t xml:space="preserve"> в которых используются разные принципы извлечения звука;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самодельные свистящие, шумящие, скрипящие, шуршащие предметы;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конструкторы, мозаика;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разнообразные изобразительные материалы: бумага цветная и белая, пластилин, краски, карандаши, фломастеры, мелки;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игрушки различной формы; игрушки контрастных размеров;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Consolas" w:hAnsi="Consolas" w:cs="Consolas"/>
          <w:color w:val="000000"/>
          <w:sz w:val="21"/>
          <w:szCs w:val="21"/>
        </w:rPr>
        <w:t>ёмкости, с которыми можно производить прямые и обратные действия: положить - вынуть, открыть – закрыть, выдвинуть – задвинуть;</w:t>
      </w:r>
      <w:proofErr w:type="gramEnd"/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разрезные плоскостные картинки, кубики с картинками;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парные картинки;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матрёшки, пирамидки, формы – вкладыши;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пособия для развития мелкой моторики рук – шнуровки, застёгивающиеся предметы;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lastRenderedPageBreak/>
        <w:t>предметы «взрослого обихода», которые можно разбирать на части – сломанные часы, фотоаппарат, приборы;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ёмкости для хранения мелких предметов – сумочки, кошельки, сундучки, шкатулки и др.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 xml:space="preserve"> ;</w:t>
      </w:r>
      <w:proofErr w:type="gramEnd"/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машины, куклы с набором одежды, мебель, посуда, наборы для «профессиональных» игр («Доктор», «Парикмахерская» и др.)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 xml:space="preserve"> ;</w:t>
      </w:r>
      <w:proofErr w:type="gramEnd"/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игрушечные фигурки животных натуральной окраски;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мягкие игрушки;</w:t>
      </w:r>
    </w:p>
    <w:p w:rsidR="009E51AF" w:rsidRDefault="009E51AF" w:rsidP="009E51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книги сказок, о животных, с </w:t>
      </w:r>
      <w:proofErr w:type="gramStart"/>
      <w:r>
        <w:rPr>
          <w:rFonts w:ascii="Consolas" w:hAnsi="Consolas" w:cs="Consolas"/>
          <w:color w:val="000000"/>
          <w:sz w:val="21"/>
          <w:szCs w:val="21"/>
        </w:rPr>
        <w:t>иллюстрациями</w:t>
      </w:r>
      <w:proofErr w:type="gramEnd"/>
      <w:r>
        <w:rPr>
          <w:rFonts w:ascii="Consolas" w:hAnsi="Consolas" w:cs="Consolas"/>
          <w:color w:val="000000"/>
          <w:sz w:val="21"/>
          <w:szCs w:val="21"/>
        </w:rPr>
        <w:t xml:space="preserve"> изображающими предметы реального окружения ребёнка;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Возможно, многие скажут: «Где найти место для всего?» На что можно ответить: « Было бы желание – место найдется и в маленькой квартире. Не верите? Проверьте!»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Организованная вами предметно-развивающая среда, совместная игровая деятельность в семье приведет Вас и Ваших детей к полноценному и разностороннему развитию.</w:t>
      </w: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1AF" w:rsidRDefault="009E51AF" w:rsidP="009E51A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12B" w:rsidRDefault="00E5612B"/>
    <w:sectPr w:rsidR="00E5612B" w:rsidSect="00E5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2051"/>
    <w:multiLevelType w:val="multilevel"/>
    <w:tmpl w:val="511C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AF"/>
    <w:rsid w:val="009E51AF"/>
    <w:rsid w:val="00E5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2020-05-14T17:12:00Z</dcterms:created>
  <dcterms:modified xsi:type="dcterms:W3CDTF">2020-05-14T17:17:00Z</dcterms:modified>
</cp:coreProperties>
</file>